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E" w:rsidRPr="00FF4E10" w:rsidRDefault="001159FE" w:rsidP="00FF4E10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FF4E10">
        <w:rPr>
          <w:rFonts w:ascii="Verdana" w:hAnsi="Verdana"/>
          <w:b/>
          <w:sz w:val="32"/>
          <w:szCs w:val="32"/>
          <w:lang w:val="en-GB"/>
        </w:rPr>
        <w:t>Evaluation form for PhD Candidates</w:t>
      </w:r>
      <w:r w:rsidR="0032086E" w:rsidRPr="00FF4E10">
        <w:rPr>
          <w:rFonts w:ascii="Verdana" w:hAnsi="Verdana"/>
          <w:b/>
          <w:sz w:val="32"/>
          <w:szCs w:val="32"/>
          <w:lang w:val="en-GB"/>
        </w:rPr>
        <w:t xml:space="preserve">  </w:t>
      </w:r>
      <w:r w:rsidR="00FF4E10">
        <w:rPr>
          <w:rFonts w:ascii="Verdana" w:hAnsi="Verdana"/>
          <w:b/>
          <w:sz w:val="32"/>
          <w:szCs w:val="32"/>
          <w:lang w:val="en-GB"/>
        </w:rPr>
        <w:br/>
      </w:r>
      <w:r w:rsidRPr="00FF4E10">
        <w:rPr>
          <w:rFonts w:ascii="Verdana" w:hAnsi="Verdana"/>
          <w:b/>
          <w:sz w:val="32"/>
          <w:szCs w:val="32"/>
          <w:lang w:val="en-GB"/>
        </w:rPr>
        <w:t>Go</w:t>
      </w:r>
      <w:r w:rsidR="005F58A5" w:rsidRPr="00FF4E10">
        <w:rPr>
          <w:rFonts w:ascii="Verdana" w:hAnsi="Verdana"/>
          <w:b/>
          <w:sz w:val="32"/>
          <w:szCs w:val="32"/>
          <w:lang w:val="en-GB"/>
        </w:rPr>
        <w:t xml:space="preserve"> </w:t>
      </w:r>
      <w:r w:rsidRPr="00FF4E10">
        <w:rPr>
          <w:rFonts w:ascii="Verdana" w:hAnsi="Verdana"/>
          <w:b/>
          <w:sz w:val="32"/>
          <w:szCs w:val="32"/>
          <w:lang w:val="en-GB"/>
        </w:rPr>
        <w:t>/</w:t>
      </w:r>
      <w:r w:rsidR="005F58A5" w:rsidRPr="00FF4E10">
        <w:rPr>
          <w:rFonts w:ascii="Verdana" w:hAnsi="Verdana"/>
          <w:b/>
          <w:sz w:val="32"/>
          <w:szCs w:val="32"/>
          <w:lang w:val="en-GB"/>
        </w:rPr>
        <w:t xml:space="preserve"> </w:t>
      </w:r>
      <w:r w:rsidRPr="00FF4E10">
        <w:rPr>
          <w:rFonts w:ascii="Verdana" w:hAnsi="Verdana"/>
          <w:b/>
          <w:sz w:val="32"/>
          <w:szCs w:val="32"/>
          <w:lang w:val="en-GB"/>
        </w:rPr>
        <w:t>No-</w:t>
      </w:r>
      <w:r w:rsidR="005F58A5" w:rsidRPr="00FF4E10">
        <w:rPr>
          <w:rFonts w:ascii="Verdana" w:hAnsi="Verdana"/>
          <w:b/>
          <w:sz w:val="32"/>
          <w:szCs w:val="32"/>
          <w:lang w:val="en-GB"/>
        </w:rPr>
        <w:t>G</w:t>
      </w:r>
      <w:r w:rsidRPr="00FF4E10">
        <w:rPr>
          <w:rFonts w:ascii="Verdana" w:hAnsi="Verdana"/>
          <w:b/>
          <w:sz w:val="32"/>
          <w:szCs w:val="32"/>
          <w:lang w:val="en-GB"/>
        </w:rPr>
        <w:t>o Decision</w:t>
      </w:r>
    </w:p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Tick, if applicabl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tabs>
                <w:tab w:val="left" w:pos="108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30"/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Contract of employment </w:t>
            </w:r>
            <w:r w:rsidR="0032086E">
              <w:rPr>
                <w:rFonts w:ascii="Verdana" w:hAnsi="Verdana"/>
                <w:sz w:val="20"/>
                <w:szCs w:val="20"/>
                <w:lang w:val="en-GB"/>
              </w:rPr>
              <w:t>UvA</w:t>
            </w:r>
          </w:p>
        </w:tc>
      </w:tr>
      <w:tr w:rsidR="001159FE" w:rsidRPr="00FF4E10" w:rsidTr="005F58A5">
        <w:trPr>
          <w:trHeight w:val="1077"/>
        </w:trPr>
        <w:tc>
          <w:tcPr>
            <w:tcW w:w="9286" w:type="dxa"/>
          </w:tcPr>
          <w:p w:rsidR="001159FE" w:rsidRPr="00524923" w:rsidRDefault="001159FE" w:rsidP="005F58A5">
            <w:pPr>
              <w:tabs>
                <w:tab w:val="left" w:pos="1080"/>
                <w:tab w:val="left" w:pos="306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30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No contract of employment:</w:t>
            </w:r>
          </w:p>
          <w:p w:rsidR="001159FE" w:rsidRPr="00524923" w:rsidRDefault="001159FE" w:rsidP="005F58A5">
            <w:pPr>
              <w:tabs>
                <w:tab w:val="left" w:pos="3060"/>
              </w:tabs>
              <w:ind w:left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2A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9017F">
              <w:rPr>
                <w:rFonts w:ascii="Verdana" w:hAnsi="Verdana"/>
                <w:sz w:val="20"/>
                <w:szCs w:val="20"/>
                <w:lang w:val="en-GB"/>
              </w:rPr>
              <w:t>Bursary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</w:p>
          <w:p w:rsidR="001159FE" w:rsidRPr="00524923" w:rsidRDefault="001159FE" w:rsidP="005F58A5">
            <w:pPr>
              <w:tabs>
                <w:tab w:val="left" w:pos="3060"/>
              </w:tabs>
              <w:ind w:left="720" w:hanging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2A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Guest PhD candidate</w:t>
            </w:r>
          </w:p>
          <w:p w:rsidR="001159FE" w:rsidRPr="00524923" w:rsidRDefault="001159FE" w:rsidP="005F58A5">
            <w:pPr>
              <w:tabs>
                <w:tab w:val="left" w:pos="3060"/>
              </w:tabs>
              <w:ind w:left="720" w:hanging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sym w:font="Wingdings 2" w:char="F02A"/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External PhD candidate</w:t>
            </w:r>
          </w:p>
        </w:tc>
      </w:tr>
    </w:tbl>
    <w:p w:rsidR="00004205" w:rsidRPr="00524923" w:rsidRDefault="00004205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524923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1. General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PhD candidate: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32086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Research </w:t>
            </w:r>
            <w:r w:rsidR="001159FE" w:rsidRPr="00524923">
              <w:rPr>
                <w:rFonts w:ascii="Verdana" w:hAnsi="Verdana"/>
                <w:sz w:val="20"/>
                <w:szCs w:val="20"/>
                <w:lang w:val="en-GB"/>
              </w:rPr>
              <w:t>department: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Professor (promotor):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Daily Supervisor(s):</w:t>
            </w:r>
          </w:p>
        </w:tc>
      </w:tr>
      <w:tr w:rsidR="001159FE" w:rsidRPr="00524923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1159FE" w:rsidP="005F58A5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Evaluation period: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24923" w:rsidRDefault="005F58A5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1159FE"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the Go / No-Go Evaluation</w:t>
            </w:r>
            <w:r w:rsidR="001159FE"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meeting:</w:t>
            </w: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5"/>
      </w:tblGrid>
      <w:tr w:rsidR="001159FE" w:rsidRPr="00FF4E10" w:rsidTr="005F58A5">
        <w:trPr>
          <w:trHeight w:val="283"/>
        </w:trPr>
        <w:tc>
          <w:tcPr>
            <w:tcW w:w="9286" w:type="dxa"/>
            <w:gridSpan w:val="2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2.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Go / No-Go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Evaluation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done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by:</w:t>
            </w:r>
          </w:p>
        </w:tc>
      </w:tr>
      <w:tr w:rsidR="001159FE" w:rsidRPr="00524923" w:rsidTr="005F58A5">
        <w:trPr>
          <w:trHeight w:val="680"/>
        </w:trPr>
        <w:tc>
          <w:tcPr>
            <w:tcW w:w="4361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Professor (promotor):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92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Contact: Daily / Regularly / Occasionally</w:t>
            </w:r>
          </w:p>
        </w:tc>
      </w:tr>
      <w:tr w:rsidR="001159FE" w:rsidRPr="00524923" w:rsidTr="005F58A5">
        <w:trPr>
          <w:trHeight w:val="680"/>
        </w:trPr>
        <w:tc>
          <w:tcPr>
            <w:tcW w:w="4361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Daily Supervisor(s):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92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Contact: Daily / Regularly / Occasionally</w:t>
            </w: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310DD2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3. </w:t>
            </w:r>
            <w:r w:rsidR="00310DD2">
              <w:rPr>
                <w:rFonts w:ascii="Verdana" w:hAnsi="Verdana"/>
                <w:sz w:val="20"/>
                <w:szCs w:val="20"/>
                <w:lang w:val="en-GB"/>
              </w:rPr>
              <w:t xml:space="preserve">Prerequisites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for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the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Go / No-Go 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>Evaluation</w:t>
            </w:r>
            <w:r w:rsidR="00310DD2">
              <w:rPr>
                <w:rFonts w:ascii="Verdana" w:hAnsi="Verdana"/>
                <w:sz w:val="20"/>
                <w:szCs w:val="20"/>
                <w:lang w:val="en-GB"/>
              </w:rPr>
              <w:t xml:space="preserve"> to take place</w:t>
            </w:r>
            <w:r w:rsidR="00004205" w:rsidRPr="005F58A5">
              <w:rPr>
                <w:rStyle w:val="FootnoteReference"/>
                <w:rFonts w:ascii="Verdana" w:hAnsi="Verdana"/>
                <w:sz w:val="20"/>
                <w:szCs w:val="20"/>
                <w:lang w:val="en-GB"/>
              </w:rPr>
              <w:footnoteReference w:id="1"/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F58A5" w:rsidRDefault="001159FE" w:rsidP="005F58A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Starting date</w:t>
            </w:r>
            <w:r w:rsidR="005F58A5"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of the PhD trajectory</w:t>
            </w: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     -    - 20</w:t>
            </w:r>
          </w:p>
        </w:tc>
      </w:tr>
      <w:tr w:rsidR="005F58A5" w:rsidRPr="00FF4E10" w:rsidTr="005F58A5">
        <w:trPr>
          <w:trHeight w:val="283"/>
        </w:trPr>
        <w:tc>
          <w:tcPr>
            <w:tcW w:w="9286" w:type="dxa"/>
            <w:vAlign w:val="center"/>
          </w:tcPr>
          <w:p w:rsidR="005F58A5" w:rsidRPr="005F58A5" w:rsidRDefault="005F58A5" w:rsidP="005F58A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TSP approved by the graduate school: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yes / no / not applicable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F58A5" w:rsidRDefault="001159FE" w:rsidP="005F58A5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Project proposal approved by the graduate school: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not applicable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  <w:vAlign w:val="center"/>
          </w:tcPr>
          <w:p w:rsidR="001159FE" w:rsidRPr="005F58A5" w:rsidRDefault="001159FE" w:rsidP="0032086E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MSc degree </w:t>
            </w:r>
            <w:r w:rsidR="005F58A5">
              <w:rPr>
                <w:rFonts w:ascii="Verdana" w:hAnsi="Verdana"/>
                <w:b/>
                <w:sz w:val="20"/>
                <w:szCs w:val="20"/>
                <w:lang w:val="en-GB"/>
              </w:rPr>
              <w:t>of</w:t>
            </w: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32086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 </w:t>
            </w: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Dutch university: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yes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  <w:tr w:rsidR="001159FE" w:rsidRPr="00FF4E10" w:rsidTr="005F58A5">
        <w:trPr>
          <w:trHeight w:val="283"/>
        </w:trPr>
        <w:tc>
          <w:tcPr>
            <w:tcW w:w="9286" w:type="dxa"/>
          </w:tcPr>
          <w:p w:rsidR="001159FE" w:rsidRPr="0032086E" w:rsidRDefault="005F58A5" w:rsidP="0032086E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32086E">
              <w:rPr>
                <w:rFonts w:ascii="Verdana" w:hAnsi="Verdana"/>
                <w:b/>
                <w:sz w:val="20"/>
                <w:szCs w:val="20"/>
                <w:lang w:val="en-GB"/>
              </w:rPr>
              <w:t>If “NO” for “3.</w:t>
            </w:r>
            <w:r w:rsidR="0032086E">
              <w:rPr>
                <w:rFonts w:ascii="Verdana" w:hAnsi="Verdana"/>
                <w:b/>
                <w:sz w:val="20"/>
                <w:szCs w:val="20"/>
                <w:lang w:val="en-GB"/>
              </w:rPr>
              <w:t>d” h</w:t>
            </w:r>
            <w:r w:rsidR="0032086E" w:rsidRPr="0032086E">
              <w:rPr>
                <w:rFonts w:ascii="Verdana" w:hAnsi="Verdana"/>
                <w:b/>
                <w:sz w:val="20"/>
                <w:szCs w:val="20"/>
                <w:lang w:val="en-GB"/>
              </w:rPr>
              <w:t>ave you received an exemption from the educational requirement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2086E">
              <w:rPr>
                <w:rFonts w:ascii="Verdana" w:hAnsi="Verdana"/>
                <w:sz w:val="20"/>
                <w:szCs w:val="20"/>
                <w:lang w:val="en-GB"/>
              </w:rPr>
              <w:t>y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>es</w:t>
            </w:r>
            <w:r w:rsidRPr="003208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32086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32086E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5F58A5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4. Preliminary remarks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(e.g.,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circumstances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that influenced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the candidate’s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performance)</w:t>
            </w:r>
          </w:p>
        </w:tc>
      </w:tr>
      <w:tr w:rsidR="001159FE" w:rsidRPr="00FF4E10" w:rsidTr="0032086E">
        <w:trPr>
          <w:trHeight w:val="3028"/>
        </w:trPr>
        <w:tc>
          <w:tcPr>
            <w:tcW w:w="9286" w:type="dxa"/>
          </w:tcPr>
          <w:p w:rsidR="001159FE" w:rsidRPr="0032086E" w:rsidRDefault="001159FE" w:rsidP="0052492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F58A5" w:rsidRDefault="005F58A5" w:rsidP="00524923">
      <w:pPr>
        <w:rPr>
          <w:rFonts w:ascii="Verdana" w:hAnsi="Verdana"/>
          <w:sz w:val="20"/>
          <w:szCs w:val="20"/>
          <w:lang w:val="en-GB"/>
        </w:rPr>
      </w:pPr>
    </w:p>
    <w:p w:rsidR="005F58A5" w:rsidRDefault="005F58A5">
      <w:pPr>
        <w:rPr>
          <w:rFonts w:ascii="Verdana" w:hAnsi="Verdana"/>
          <w:sz w:val="20"/>
          <w:szCs w:val="20"/>
          <w:lang w:val="en-GB"/>
        </w:rPr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3"/>
        <w:gridCol w:w="567"/>
        <w:gridCol w:w="567"/>
        <w:gridCol w:w="567"/>
        <w:gridCol w:w="567"/>
        <w:gridCol w:w="520"/>
        <w:gridCol w:w="705"/>
      </w:tblGrid>
      <w:tr w:rsidR="001159FE" w:rsidRPr="00FF4E10" w:rsidTr="005F58A5">
        <w:trPr>
          <w:trHeight w:val="4082"/>
        </w:trPr>
        <w:tc>
          <w:tcPr>
            <w:tcW w:w="9356" w:type="dxa"/>
            <w:gridSpan w:val="7"/>
            <w:shd w:val="clear" w:color="auto" w:fill="C0C0C0"/>
          </w:tcPr>
          <w:p w:rsidR="001159FE" w:rsidRDefault="001159FE" w:rsidP="005F58A5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5. Evaluation of elements in the progress of PhD research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spacing w:before="0" w:beforeAutospacing="0" w:after="0" w:afterAutospacing="0"/>
              <w:ind w:left="357" w:right="129" w:hanging="357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Unsatisfactory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: on the whole, the 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>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not complied with the job requirements (substantive requirements and competencies, including behaviour and attitude) and/or has not realised the performance objectives at all. 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ind w:right="129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Reasonable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some job requirements (substantive requirements and competencies, including behaviour and attitude) and/or has realised some performance objectives (including development).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ind w:right="129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Good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the job requirements (substantive requirements and competencies, including behaviour and attitude) and has realised all performance objectives (including development). </w:t>
            </w:r>
          </w:p>
          <w:p w:rsidR="00B37939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ind w:right="129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Very good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all job requirements (substantive requirements and competencies, including behaviour and attitude) and has exceeded multiple performance objectives (including development). </w:t>
            </w:r>
          </w:p>
          <w:p w:rsidR="001159FE" w:rsidRPr="005F58A5" w:rsidRDefault="00B37939" w:rsidP="005F58A5">
            <w:pPr>
              <w:pStyle w:val="msolistparagraph0"/>
              <w:numPr>
                <w:ilvl w:val="0"/>
                <w:numId w:val="26"/>
              </w:numPr>
              <w:spacing w:after="0" w:afterAutospacing="0"/>
              <w:ind w:left="357" w:right="130" w:hanging="357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b/>
                <w:sz w:val="20"/>
                <w:szCs w:val="20"/>
                <w:lang w:val="en-GB"/>
              </w:rPr>
              <w:t>Excellent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: on the whole, the</w:t>
            </w:r>
            <w:r w:rsidR="00420324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PhD candidate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has complied with all job requirements (substantive requirements and competencies, including behaviour and attitude) and has significantly exceeded all performance objectives.</w:t>
            </w:r>
          </w:p>
        </w:tc>
      </w:tr>
      <w:tr w:rsidR="001159FE" w:rsidRPr="00524923" w:rsidTr="005F58A5">
        <w:tc>
          <w:tcPr>
            <w:tcW w:w="5863" w:type="dxa"/>
          </w:tcPr>
          <w:p w:rsidR="001159FE" w:rsidRPr="00524923" w:rsidRDefault="001159FE" w:rsidP="0052492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Elements</w:t>
            </w:r>
          </w:p>
        </w:tc>
        <w:tc>
          <w:tcPr>
            <w:tcW w:w="3493" w:type="dxa"/>
            <w:gridSpan w:val="6"/>
          </w:tcPr>
          <w:p w:rsidR="001159FE" w:rsidRPr="00524923" w:rsidRDefault="001159FE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Evaluation code</w:t>
            </w:r>
          </w:p>
        </w:tc>
      </w:tr>
      <w:tr w:rsidR="001159FE" w:rsidRPr="00524923" w:rsidTr="005F58A5">
        <w:tc>
          <w:tcPr>
            <w:tcW w:w="5863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20" w:type="dxa"/>
          </w:tcPr>
          <w:p w:rsidR="001159FE" w:rsidRPr="00524923" w:rsidRDefault="00B37939" w:rsidP="00267A2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05" w:type="dxa"/>
          </w:tcPr>
          <w:p w:rsidR="001159FE" w:rsidRPr="00524923" w:rsidRDefault="005F58A5" w:rsidP="005F58A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n/</w:t>
            </w:r>
            <w:r w:rsidR="001159FE"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a</w:t>
            </w: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Fluency in English 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(oral and written)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Knowledge level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F58A5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Rate at which knowledge is assimilated and put into scientific practice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>(l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earning curve)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Capacity to place 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one’s 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own research in a wider scientific framework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Interpretation of information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F74960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Planning, management and organization of project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Study of literature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Productivity</w:t>
            </w:r>
            <w:r w:rsidR="00310DD2">
              <w:rPr>
                <w:rFonts w:ascii="Verdana" w:hAnsi="Verdana"/>
                <w:sz w:val="20"/>
                <w:szCs w:val="20"/>
                <w:lang w:val="en-GB"/>
              </w:rPr>
              <w:t xml:space="preserve"> / output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24923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Teaching duties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FF4E10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Progress education activities as stipulated in the TSP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24923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Documentation of results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Oral presentations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Problem-solving capacity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Independence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Initiative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Creativity and inventiveness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Capacity to synthesize concepts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24923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Involvement in the group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Professional relationship with colleagues</w:t>
            </w: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20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159FE" w:rsidRPr="00524923" w:rsidTr="005F58A5">
        <w:trPr>
          <w:trHeight w:val="227"/>
        </w:trPr>
        <w:tc>
          <w:tcPr>
            <w:tcW w:w="5863" w:type="dxa"/>
          </w:tcPr>
          <w:p w:rsidR="001159FE" w:rsidRPr="00524923" w:rsidRDefault="001159FE" w:rsidP="005F58A5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Any other relevant remarks:</w:t>
            </w:r>
          </w:p>
          <w:p w:rsidR="001159FE" w:rsidRPr="00524923" w:rsidRDefault="001159FE" w:rsidP="005F58A5">
            <w:pPr>
              <w:widowControl w:val="0"/>
              <w:tabs>
                <w:tab w:val="left" w:pos="-1440"/>
                <w:tab w:val="left" w:pos="-720"/>
              </w:tabs>
              <w:spacing w:before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93" w:type="dxa"/>
            <w:gridSpan w:val="6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63A9D" w:rsidRDefault="00563A9D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9286"/>
        <w:gridCol w:w="36"/>
      </w:tblGrid>
      <w:tr w:rsidR="001159FE" w:rsidRPr="00FF4E10" w:rsidTr="00563A9D">
        <w:trPr>
          <w:trHeight w:val="283"/>
        </w:trPr>
        <w:tc>
          <w:tcPr>
            <w:tcW w:w="9356" w:type="dxa"/>
            <w:gridSpan w:val="3"/>
            <w:shd w:val="clear" w:color="auto" w:fill="C0C0C0"/>
            <w:vAlign w:val="center"/>
          </w:tcPr>
          <w:p w:rsidR="001159FE" w:rsidRPr="005F58A5" w:rsidRDefault="001159FE" w:rsidP="005F58A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6. Evaluation of the PhD period as a whole</w:t>
            </w:r>
            <w:r w:rsidR="0011707A"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11707A" w:rsidRPr="0011707A">
              <w:rPr>
                <w:rFonts w:ascii="Verdana" w:hAnsi="Verdana"/>
                <w:sz w:val="20"/>
                <w:szCs w:val="20"/>
                <w:lang w:val="en-GB"/>
              </w:rPr>
              <w:t>(Evaluation code: 1 / 2 / 3 / 4 / 5)</w:t>
            </w:r>
          </w:p>
        </w:tc>
      </w:tr>
      <w:tr w:rsidR="001159FE" w:rsidRPr="00524923" w:rsidTr="00563A9D">
        <w:trPr>
          <w:trHeight w:val="850"/>
        </w:trPr>
        <w:tc>
          <w:tcPr>
            <w:tcW w:w="9356" w:type="dxa"/>
            <w:gridSpan w:val="3"/>
          </w:tcPr>
          <w:p w:rsidR="001159FE" w:rsidRPr="00524923" w:rsidRDefault="001159FE" w:rsidP="00524923">
            <w:pPr>
              <w:tabs>
                <w:tab w:val="left" w:pos="-1440"/>
                <w:tab w:val="left" w:pos="-720"/>
              </w:tabs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Conclusion</w:t>
            </w:r>
            <w:r w:rsidR="005F58A5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24923" w:rsidRPr="00524923" w:rsidRDefault="00524923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59FE" w:rsidRPr="00524923" w:rsidRDefault="001159FE" w:rsidP="0052492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1159FE" w:rsidRPr="00FF4E10" w:rsidTr="00563A9D">
        <w:trPr>
          <w:gridBefore w:val="1"/>
          <w:gridAfter w:val="1"/>
          <w:wBefore w:w="34" w:type="dxa"/>
          <w:wAfter w:w="36" w:type="dxa"/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563A9D" w:rsidP="00563A9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63A9D">
              <w:rPr>
                <w:lang w:val="en-GB"/>
              </w:rPr>
              <w:br w:type="page"/>
            </w:r>
            <w:r w:rsidR="0011707A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Decision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 Professor (Promotor)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supervisor(s)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1159FE" w:rsidRPr="00FF4E10" w:rsidTr="00563A9D">
        <w:trPr>
          <w:gridBefore w:val="1"/>
          <w:gridAfter w:val="1"/>
          <w:wBefore w:w="34" w:type="dxa"/>
          <w:wAfter w:w="36" w:type="dxa"/>
          <w:trHeight w:val="622"/>
        </w:trPr>
        <w:tc>
          <w:tcPr>
            <w:tcW w:w="9286" w:type="dxa"/>
          </w:tcPr>
          <w:p w:rsidR="001159FE" w:rsidRPr="005F58A5" w:rsidRDefault="00310DD2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Does the candidate meet all the </w:t>
            </w:r>
            <w:r w:rsidRPr="00310DD2">
              <w:rPr>
                <w:rFonts w:ascii="Verdana" w:hAnsi="Verdana"/>
                <w:b/>
                <w:sz w:val="20"/>
                <w:szCs w:val="20"/>
                <w:lang w:val="en-GB"/>
              </w:rPr>
              <w:t>prerequisites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(see 3.)</w:t>
            </w: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for the Go / No-go decision to be taken?</w:t>
            </w:r>
            <w:r w:rsidR="001159FE"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yes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  <w:r w:rsidR="005F58A5">
              <w:rPr>
                <w:rFonts w:ascii="Verdana" w:hAnsi="Verdana"/>
                <w:sz w:val="20"/>
                <w:szCs w:val="20"/>
                <w:lang w:val="en-GB"/>
              </w:rPr>
              <w:t xml:space="preserve"> *</w:t>
            </w:r>
          </w:p>
          <w:p w:rsidR="001159FE" w:rsidRPr="005F58A5" w:rsidRDefault="005F58A5" w:rsidP="005F58A5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Pr="005F58A5">
              <w:rPr>
                <w:rFonts w:ascii="Verdana" w:hAnsi="Verdana"/>
                <w:i/>
                <w:sz w:val="20"/>
                <w:szCs w:val="20"/>
                <w:lang w:val="en-GB"/>
              </w:rPr>
              <w:t>* If no, please clarify: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59FE" w:rsidRDefault="001159FE" w:rsidP="00563A9D">
            <w:pPr>
              <w:rPr>
                <w:rFonts w:ascii="Verdana" w:hAnsi="Verdana"/>
                <w:b/>
                <w:sz w:val="36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Conclusion: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63A9D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</w:t>
            </w:r>
            <w:r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>Go  /  No</w:t>
            </w:r>
            <w:r w:rsidR="005F58A5"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>-G</w:t>
            </w:r>
            <w:r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 xml:space="preserve">o </w:t>
            </w:r>
          </w:p>
          <w:p w:rsidR="00310DD2" w:rsidRDefault="00310DD2" w:rsidP="005F58A5">
            <w:pPr>
              <w:ind w:left="2836"/>
              <w:rPr>
                <w:rFonts w:ascii="Verdana" w:hAnsi="Verdana"/>
                <w:b/>
                <w:sz w:val="36"/>
                <w:szCs w:val="20"/>
                <w:lang w:val="en-GB"/>
              </w:rPr>
            </w:pPr>
          </w:p>
          <w:p w:rsidR="005F58A5" w:rsidRPr="00310DD2" w:rsidRDefault="003C1DE1" w:rsidP="003C1DE1">
            <w:pPr>
              <w:ind w:left="42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20"/>
                <w:lang w:val="en-GB"/>
              </w:rPr>
              <w:t>Inform</w:t>
            </w:r>
            <w:r w:rsidR="00310DD2" w:rsidRPr="00310DD2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graduate school</w:t>
            </w:r>
            <w:r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PE&amp;RC and Saskia Heijboer</w:t>
            </w:r>
            <w:r w:rsidR="00310DD2" w:rsidRPr="00310DD2">
              <w:rPr>
                <w:rFonts w:ascii="Verdana" w:hAnsi="Verdana"/>
                <w:i/>
                <w:sz w:val="18"/>
                <w:szCs w:val="20"/>
                <w:lang w:val="en-GB"/>
              </w:rPr>
              <w:t xml:space="preserve"> about the deci</w:t>
            </w:r>
            <w:bookmarkStart w:id="0" w:name="_GoBack"/>
            <w:bookmarkEnd w:id="0"/>
            <w:r w:rsidR="00310DD2" w:rsidRPr="00310DD2">
              <w:rPr>
                <w:rFonts w:ascii="Verdana" w:hAnsi="Verdana"/>
                <w:i/>
                <w:sz w:val="18"/>
                <w:szCs w:val="20"/>
                <w:lang w:val="en-GB"/>
              </w:rPr>
              <w:t>sion</w:t>
            </w:r>
          </w:p>
          <w:p w:rsidR="00310DD2" w:rsidRPr="00310DD2" w:rsidRDefault="00310DD2" w:rsidP="00310DD2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71"/>
        <w:gridCol w:w="3239"/>
      </w:tblGrid>
      <w:tr w:rsidR="001159FE" w:rsidRPr="00310DD2" w:rsidTr="005F58A5">
        <w:trPr>
          <w:trHeight w:val="283"/>
        </w:trPr>
        <w:tc>
          <w:tcPr>
            <w:tcW w:w="9286" w:type="dxa"/>
            <w:gridSpan w:val="3"/>
            <w:shd w:val="clear" w:color="auto" w:fill="C0C0C0"/>
            <w:vAlign w:val="center"/>
          </w:tcPr>
          <w:p w:rsidR="001159FE" w:rsidRPr="005F58A5" w:rsidRDefault="0011707A" w:rsidP="001170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="001159FE" w:rsidRPr="005F58A5">
              <w:rPr>
                <w:rFonts w:ascii="Verdana" w:hAnsi="Verdana"/>
                <w:sz w:val="20"/>
                <w:szCs w:val="20"/>
                <w:lang w:val="en-GB"/>
              </w:rPr>
              <w:t>. Signatures</w:t>
            </w:r>
          </w:p>
        </w:tc>
      </w:tr>
      <w:tr w:rsidR="001159FE" w:rsidRPr="00310DD2" w:rsidTr="005F58A5">
        <w:trPr>
          <w:trHeight w:val="283"/>
        </w:trPr>
        <w:tc>
          <w:tcPr>
            <w:tcW w:w="2376" w:type="dxa"/>
            <w:vAlign w:val="center"/>
          </w:tcPr>
          <w:p w:rsidR="001159FE" w:rsidRPr="00524923" w:rsidRDefault="005F58A5" w:rsidP="005F58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671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39" w:type="dxa"/>
            <w:vAlign w:val="center"/>
          </w:tcPr>
          <w:p w:rsidR="001159FE" w:rsidRPr="00524923" w:rsidRDefault="001159FE" w:rsidP="005F58A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Signature and date</w:t>
            </w:r>
          </w:p>
        </w:tc>
      </w:tr>
      <w:tr w:rsidR="001159FE" w:rsidRPr="00FF4E10" w:rsidTr="005F58A5">
        <w:trPr>
          <w:trHeight w:val="682"/>
        </w:trPr>
        <w:tc>
          <w:tcPr>
            <w:tcW w:w="2376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Professor (Promotor)</w:t>
            </w:r>
          </w:p>
          <w:p w:rsidR="001159FE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F58A5" w:rsidRPr="00524923" w:rsidRDefault="005F58A5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Daily Supervisor</w:t>
            </w:r>
            <w:r w:rsidR="00563A9D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  <w:p w:rsidR="001159FE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63A9D" w:rsidRDefault="00563A9D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63A9D" w:rsidRDefault="00563A9D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F58A5" w:rsidRPr="00524923" w:rsidRDefault="005F58A5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39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159FE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707A" w:rsidRPr="00FF4E10" w:rsidTr="00354151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707A" w:rsidRPr="005F58A5" w:rsidRDefault="0011707A" w:rsidP="001170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9.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 xml:space="preserve">Comments of the PhD candidate on the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outcome 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of the evaluation</w:t>
            </w:r>
          </w:p>
        </w:tc>
      </w:tr>
      <w:tr w:rsidR="0011707A" w:rsidRPr="00FF4E10" w:rsidTr="00354151">
        <w:trPr>
          <w:trHeight w:val="764"/>
        </w:trPr>
        <w:tc>
          <w:tcPr>
            <w:tcW w:w="9286" w:type="dxa"/>
          </w:tcPr>
          <w:p w:rsidR="0011707A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07A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07A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707A" w:rsidRPr="00524923" w:rsidRDefault="0011707A" w:rsidP="003541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1707A" w:rsidRPr="00524923" w:rsidRDefault="0011707A" w:rsidP="0052492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59FE" w:rsidRPr="00FF4E10" w:rsidTr="005F58A5">
        <w:trPr>
          <w:trHeight w:val="283"/>
        </w:trPr>
        <w:tc>
          <w:tcPr>
            <w:tcW w:w="9286" w:type="dxa"/>
            <w:shd w:val="clear" w:color="auto" w:fill="C0C0C0"/>
            <w:vAlign w:val="center"/>
          </w:tcPr>
          <w:p w:rsidR="001159FE" w:rsidRPr="005F58A5" w:rsidRDefault="001159FE" w:rsidP="0011707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11707A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5F58A5">
              <w:rPr>
                <w:rFonts w:ascii="Verdana" w:hAnsi="Verdana"/>
                <w:sz w:val="20"/>
                <w:szCs w:val="20"/>
                <w:lang w:val="en-GB"/>
              </w:rPr>
              <w:t>. PhD candidate has taken notice of the content of this document</w:t>
            </w:r>
          </w:p>
        </w:tc>
      </w:tr>
      <w:tr w:rsidR="001159FE" w:rsidRPr="00FF4E10" w:rsidTr="005F58A5">
        <w:trPr>
          <w:trHeight w:val="850"/>
        </w:trPr>
        <w:tc>
          <w:tcPr>
            <w:tcW w:w="9286" w:type="dxa"/>
          </w:tcPr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Name PhD candidate:</w:t>
            </w:r>
          </w:p>
          <w:p w:rsidR="001159FE" w:rsidRPr="00524923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Date:</w:t>
            </w:r>
          </w:p>
          <w:p w:rsidR="001159FE" w:rsidRDefault="001159FE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>Signature:</w:t>
            </w:r>
          </w:p>
          <w:p w:rsidR="005F58A5" w:rsidRPr="00524923" w:rsidRDefault="005F58A5" w:rsidP="0052492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159FE" w:rsidRPr="00524923" w:rsidRDefault="001159FE" w:rsidP="00524923">
      <w:pPr>
        <w:rPr>
          <w:rFonts w:ascii="Verdana" w:hAnsi="Verdana"/>
          <w:sz w:val="20"/>
          <w:szCs w:val="20"/>
          <w:lang w:val="en-GB"/>
        </w:rPr>
      </w:pPr>
    </w:p>
    <w:p w:rsidR="005F58A5" w:rsidRDefault="005F58A5">
      <w:pPr>
        <w:rPr>
          <w:rFonts w:ascii="Verdana" w:hAnsi="Verdana"/>
          <w:b/>
          <w:sz w:val="20"/>
          <w:szCs w:val="20"/>
          <w:lang w:val="en-GB"/>
        </w:rPr>
      </w:pPr>
    </w:p>
    <w:sectPr w:rsidR="005F58A5" w:rsidSect="00563A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58" w:rsidRDefault="003F2058">
      <w:r>
        <w:separator/>
      </w:r>
    </w:p>
  </w:endnote>
  <w:endnote w:type="continuationSeparator" w:id="0">
    <w:p w:rsidR="003F2058" w:rsidRDefault="003F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1" w:rsidRDefault="00267A21" w:rsidP="00217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A21" w:rsidRDefault="00267A21" w:rsidP="008F1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21" w:rsidRDefault="00267A21" w:rsidP="00217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B56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A21" w:rsidRDefault="00267A21" w:rsidP="008F1F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58" w:rsidRDefault="003F2058">
      <w:r>
        <w:separator/>
      </w:r>
    </w:p>
  </w:footnote>
  <w:footnote w:type="continuationSeparator" w:id="0">
    <w:p w:rsidR="003F2058" w:rsidRDefault="003F2058">
      <w:r>
        <w:continuationSeparator/>
      </w:r>
    </w:p>
  </w:footnote>
  <w:footnote w:id="1">
    <w:p w:rsidR="00267A21" w:rsidRPr="0032086E" w:rsidRDefault="00267A21" w:rsidP="003208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Header"/>
    </w:pPr>
    <w:r>
      <w:rPr>
        <w:noProof/>
        <w:lang w:val="en-US" w:eastAsia="en-US"/>
      </w:rPr>
      <w:drawing>
        <wp:inline distT="0" distB="0" distL="0" distR="0" wp14:anchorId="50AA34A6" wp14:editId="2CB29AA0">
          <wp:extent cx="904875" cy="904875"/>
          <wp:effectExtent l="0" t="0" r="9525" b="9525"/>
          <wp:docPr id="1" name="Picture 1" descr="PE&amp;RC logo groot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&amp;RC logo groot 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51446CC7" wp14:editId="490DE1D6">
          <wp:extent cx="1238250" cy="824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IBEDnieu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03" cy="82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E10" w:rsidRDefault="00FF4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10" w:rsidRDefault="00FF4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89"/>
    <w:multiLevelType w:val="hybridMultilevel"/>
    <w:tmpl w:val="32F2E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042D0D"/>
    <w:multiLevelType w:val="hybridMultilevel"/>
    <w:tmpl w:val="707CB8E6"/>
    <w:lvl w:ilvl="0" w:tplc="C80A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544"/>
        </w:tabs>
        <w:ind w:left="-54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6"/>
        </w:tabs>
        <w:ind w:left="1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1616"/>
        </w:tabs>
        <w:ind w:left="16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336"/>
        </w:tabs>
        <w:ind w:left="23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3776"/>
        </w:tabs>
        <w:ind w:left="37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180"/>
      </w:pPr>
    </w:lvl>
  </w:abstractNum>
  <w:abstractNum w:abstractNumId="2">
    <w:nsid w:val="04FA0916"/>
    <w:multiLevelType w:val="multilevel"/>
    <w:tmpl w:val="32F2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BC1207"/>
    <w:multiLevelType w:val="hybridMultilevel"/>
    <w:tmpl w:val="7BE8D38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AD30E6"/>
    <w:multiLevelType w:val="hybridMultilevel"/>
    <w:tmpl w:val="0BC61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4C0CE0"/>
    <w:multiLevelType w:val="multilevel"/>
    <w:tmpl w:val="3290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830111"/>
    <w:multiLevelType w:val="hybridMultilevel"/>
    <w:tmpl w:val="97A65878"/>
    <w:lvl w:ilvl="0" w:tplc="1040CDF4">
      <w:start w:val="1"/>
      <w:numFmt w:val="bullet"/>
      <w:lvlText w:val="-"/>
      <w:lvlJc w:val="left"/>
      <w:pPr>
        <w:ind w:left="720" w:hanging="360"/>
      </w:pPr>
      <w:rPr>
        <w:rFonts w:ascii="News Gothic" w:eastAsia="Times New Roman" w:hAnsi="News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90D23"/>
    <w:multiLevelType w:val="multilevel"/>
    <w:tmpl w:val="1334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120139"/>
    <w:multiLevelType w:val="hybridMultilevel"/>
    <w:tmpl w:val="329029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6643FDA"/>
    <w:multiLevelType w:val="hybridMultilevel"/>
    <w:tmpl w:val="D2B875E0"/>
    <w:lvl w:ilvl="0" w:tplc="44EEF3E4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8C2873"/>
    <w:multiLevelType w:val="hybridMultilevel"/>
    <w:tmpl w:val="0FB4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62784"/>
    <w:multiLevelType w:val="hybridMultilevel"/>
    <w:tmpl w:val="638C8FFA"/>
    <w:lvl w:ilvl="0" w:tplc="B2B411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300E0A"/>
    <w:multiLevelType w:val="hybridMultilevel"/>
    <w:tmpl w:val="B1EA0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F57C55"/>
    <w:multiLevelType w:val="hybridMultilevel"/>
    <w:tmpl w:val="141E172E"/>
    <w:lvl w:ilvl="0" w:tplc="566E43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25E1C6C"/>
    <w:multiLevelType w:val="multilevel"/>
    <w:tmpl w:val="282C6F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64F5494"/>
    <w:multiLevelType w:val="hybridMultilevel"/>
    <w:tmpl w:val="282C6FE0"/>
    <w:lvl w:ilvl="0" w:tplc="B2B411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DD26E7C"/>
    <w:multiLevelType w:val="hybridMultilevel"/>
    <w:tmpl w:val="D4E26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132A59"/>
    <w:multiLevelType w:val="hybridMultilevel"/>
    <w:tmpl w:val="1884E032"/>
    <w:lvl w:ilvl="0" w:tplc="14704D3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A6E59"/>
    <w:multiLevelType w:val="hybridMultilevel"/>
    <w:tmpl w:val="475C02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990"/>
    <w:multiLevelType w:val="hybridMultilevel"/>
    <w:tmpl w:val="E0441CD0"/>
    <w:lvl w:ilvl="0" w:tplc="958451D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E4A2E65"/>
    <w:multiLevelType w:val="hybridMultilevel"/>
    <w:tmpl w:val="32BA5E00"/>
    <w:lvl w:ilvl="0" w:tplc="E200A8EE">
      <w:start w:val="1"/>
      <w:numFmt w:val="bullet"/>
      <w:lvlText w:val=""/>
      <w:lvlJc w:val="left"/>
      <w:pPr>
        <w:tabs>
          <w:tab w:val="num" w:pos="1965"/>
        </w:tabs>
        <w:ind w:left="1965" w:hanging="1245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2A82"/>
    <w:multiLevelType w:val="hybridMultilevel"/>
    <w:tmpl w:val="5DFC2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A942A96"/>
    <w:multiLevelType w:val="multilevel"/>
    <w:tmpl w:val="4E5A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E429F1"/>
    <w:multiLevelType w:val="hybridMultilevel"/>
    <w:tmpl w:val="2C6A593E"/>
    <w:lvl w:ilvl="0" w:tplc="E200A8EE">
      <w:start w:val="1"/>
      <w:numFmt w:val="bullet"/>
      <w:lvlText w:val=""/>
      <w:lvlJc w:val="left"/>
      <w:pPr>
        <w:tabs>
          <w:tab w:val="num" w:pos="1605"/>
        </w:tabs>
        <w:ind w:left="1605" w:hanging="1245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A1068"/>
    <w:multiLevelType w:val="hybridMultilevel"/>
    <w:tmpl w:val="27B8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64DD3"/>
    <w:multiLevelType w:val="hybridMultilevel"/>
    <w:tmpl w:val="88F6ADC6"/>
    <w:lvl w:ilvl="0" w:tplc="32925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B6631E"/>
    <w:multiLevelType w:val="hybridMultilevel"/>
    <w:tmpl w:val="67CEAA58"/>
    <w:lvl w:ilvl="0" w:tplc="663C7F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C7A5A"/>
    <w:multiLevelType w:val="multilevel"/>
    <w:tmpl w:val="B1EA0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9EE7CD3"/>
    <w:multiLevelType w:val="multilevel"/>
    <w:tmpl w:val="638C8F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4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25"/>
  </w:num>
  <w:num w:numId="10">
    <w:abstractNumId w:val="11"/>
  </w:num>
  <w:num w:numId="11">
    <w:abstractNumId w:val="28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27"/>
  </w:num>
  <w:num w:numId="17">
    <w:abstractNumId w:val="0"/>
  </w:num>
  <w:num w:numId="18">
    <w:abstractNumId w:val="2"/>
  </w:num>
  <w:num w:numId="19">
    <w:abstractNumId w:val="3"/>
  </w:num>
  <w:num w:numId="20">
    <w:abstractNumId w:val="14"/>
  </w:num>
  <w:num w:numId="21">
    <w:abstractNumId w:val="13"/>
  </w:num>
  <w:num w:numId="22">
    <w:abstractNumId w:val="22"/>
  </w:num>
  <w:num w:numId="23">
    <w:abstractNumId w:val="9"/>
  </w:num>
  <w:num w:numId="24">
    <w:abstractNumId w:val="26"/>
  </w:num>
  <w:num w:numId="25">
    <w:abstractNumId w:val="6"/>
  </w:num>
  <w:num w:numId="26">
    <w:abstractNumId w:val="1"/>
  </w:num>
  <w:num w:numId="27">
    <w:abstractNumId w:val="16"/>
  </w:num>
  <w:num w:numId="28">
    <w:abstractNumId w:val="10"/>
  </w:num>
  <w:num w:numId="29">
    <w:abstractNumId w:val="2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4"/>
    <w:rsid w:val="00004205"/>
    <w:rsid w:val="00030161"/>
    <w:rsid w:val="0006274E"/>
    <w:rsid w:val="00097429"/>
    <w:rsid w:val="000B7791"/>
    <w:rsid w:val="000C337D"/>
    <w:rsid w:val="000E4F32"/>
    <w:rsid w:val="001039E2"/>
    <w:rsid w:val="0011219E"/>
    <w:rsid w:val="001159FE"/>
    <w:rsid w:val="0011707A"/>
    <w:rsid w:val="00121FD8"/>
    <w:rsid w:val="00123755"/>
    <w:rsid w:val="00127CF0"/>
    <w:rsid w:val="00181163"/>
    <w:rsid w:val="001815E5"/>
    <w:rsid w:val="0019017F"/>
    <w:rsid w:val="001C214D"/>
    <w:rsid w:val="001E75BF"/>
    <w:rsid w:val="001F103B"/>
    <w:rsid w:val="00206DC4"/>
    <w:rsid w:val="00217F13"/>
    <w:rsid w:val="002235B6"/>
    <w:rsid w:val="00230672"/>
    <w:rsid w:val="00242922"/>
    <w:rsid w:val="002675C6"/>
    <w:rsid w:val="00267A21"/>
    <w:rsid w:val="0028340A"/>
    <w:rsid w:val="00284D99"/>
    <w:rsid w:val="00287F93"/>
    <w:rsid w:val="002952EC"/>
    <w:rsid w:val="002B3213"/>
    <w:rsid w:val="002F2318"/>
    <w:rsid w:val="002F6D37"/>
    <w:rsid w:val="00310DD2"/>
    <w:rsid w:val="0032086E"/>
    <w:rsid w:val="00353DAC"/>
    <w:rsid w:val="00365A4B"/>
    <w:rsid w:val="0039078B"/>
    <w:rsid w:val="003A2B6B"/>
    <w:rsid w:val="003C1DE1"/>
    <w:rsid w:val="003D7FEE"/>
    <w:rsid w:val="003F2058"/>
    <w:rsid w:val="003F598A"/>
    <w:rsid w:val="003F7B52"/>
    <w:rsid w:val="00401AEF"/>
    <w:rsid w:val="004122D6"/>
    <w:rsid w:val="00420324"/>
    <w:rsid w:val="004552B2"/>
    <w:rsid w:val="00455C1F"/>
    <w:rsid w:val="004866EA"/>
    <w:rsid w:val="004A114E"/>
    <w:rsid w:val="004B4324"/>
    <w:rsid w:val="004B5950"/>
    <w:rsid w:val="004C1478"/>
    <w:rsid w:val="004C3840"/>
    <w:rsid w:val="004E1FB0"/>
    <w:rsid w:val="00513C01"/>
    <w:rsid w:val="00514620"/>
    <w:rsid w:val="00524923"/>
    <w:rsid w:val="0055468B"/>
    <w:rsid w:val="00555690"/>
    <w:rsid w:val="00563A9D"/>
    <w:rsid w:val="00581318"/>
    <w:rsid w:val="0059406F"/>
    <w:rsid w:val="005B1176"/>
    <w:rsid w:val="005C4755"/>
    <w:rsid w:val="005D0018"/>
    <w:rsid w:val="005D7983"/>
    <w:rsid w:val="005F58A5"/>
    <w:rsid w:val="00601B9D"/>
    <w:rsid w:val="00601F07"/>
    <w:rsid w:val="00605D18"/>
    <w:rsid w:val="00663125"/>
    <w:rsid w:val="00666487"/>
    <w:rsid w:val="00666784"/>
    <w:rsid w:val="00667433"/>
    <w:rsid w:val="00667922"/>
    <w:rsid w:val="006B1EFF"/>
    <w:rsid w:val="006B5BD0"/>
    <w:rsid w:val="006D4576"/>
    <w:rsid w:val="006F2D20"/>
    <w:rsid w:val="006F39EF"/>
    <w:rsid w:val="00713707"/>
    <w:rsid w:val="007167D8"/>
    <w:rsid w:val="00733397"/>
    <w:rsid w:val="0078228F"/>
    <w:rsid w:val="007A1E16"/>
    <w:rsid w:val="007A2A34"/>
    <w:rsid w:val="007B0777"/>
    <w:rsid w:val="007B43FF"/>
    <w:rsid w:val="007E6872"/>
    <w:rsid w:val="007F538B"/>
    <w:rsid w:val="008100EB"/>
    <w:rsid w:val="00815972"/>
    <w:rsid w:val="00823D8E"/>
    <w:rsid w:val="008472CF"/>
    <w:rsid w:val="00857895"/>
    <w:rsid w:val="008901D6"/>
    <w:rsid w:val="008E64CC"/>
    <w:rsid w:val="008F1F8E"/>
    <w:rsid w:val="00921D64"/>
    <w:rsid w:val="00933B47"/>
    <w:rsid w:val="00950F6C"/>
    <w:rsid w:val="00965A1B"/>
    <w:rsid w:val="00970AE9"/>
    <w:rsid w:val="00974EF5"/>
    <w:rsid w:val="00974EFD"/>
    <w:rsid w:val="00993D63"/>
    <w:rsid w:val="009A7A85"/>
    <w:rsid w:val="009B5AA9"/>
    <w:rsid w:val="009D7C12"/>
    <w:rsid w:val="00A07891"/>
    <w:rsid w:val="00A53D86"/>
    <w:rsid w:val="00A61374"/>
    <w:rsid w:val="00A63140"/>
    <w:rsid w:val="00A80733"/>
    <w:rsid w:val="00A811F9"/>
    <w:rsid w:val="00A83FA4"/>
    <w:rsid w:val="00A86A15"/>
    <w:rsid w:val="00A93277"/>
    <w:rsid w:val="00A96310"/>
    <w:rsid w:val="00AA0A40"/>
    <w:rsid w:val="00AB5C26"/>
    <w:rsid w:val="00AD5626"/>
    <w:rsid w:val="00AE0378"/>
    <w:rsid w:val="00B1377D"/>
    <w:rsid w:val="00B20B56"/>
    <w:rsid w:val="00B304CD"/>
    <w:rsid w:val="00B37939"/>
    <w:rsid w:val="00B540B2"/>
    <w:rsid w:val="00B55A82"/>
    <w:rsid w:val="00B87AAF"/>
    <w:rsid w:val="00BD02A5"/>
    <w:rsid w:val="00BE002B"/>
    <w:rsid w:val="00BF34EC"/>
    <w:rsid w:val="00C00E66"/>
    <w:rsid w:val="00C15619"/>
    <w:rsid w:val="00C26814"/>
    <w:rsid w:val="00C35158"/>
    <w:rsid w:val="00C40207"/>
    <w:rsid w:val="00C53EA0"/>
    <w:rsid w:val="00C63C2B"/>
    <w:rsid w:val="00C7693A"/>
    <w:rsid w:val="00CA62F0"/>
    <w:rsid w:val="00CB3767"/>
    <w:rsid w:val="00CE2264"/>
    <w:rsid w:val="00CF1B64"/>
    <w:rsid w:val="00D03645"/>
    <w:rsid w:val="00D1050B"/>
    <w:rsid w:val="00D16DAD"/>
    <w:rsid w:val="00D64AC6"/>
    <w:rsid w:val="00DA1878"/>
    <w:rsid w:val="00DB2D2F"/>
    <w:rsid w:val="00DB2DCF"/>
    <w:rsid w:val="00DB34C8"/>
    <w:rsid w:val="00DF03D5"/>
    <w:rsid w:val="00DF2239"/>
    <w:rsid w:val="00E02A85"/>
    <w:rsid w:val="00E27EC9"/>
    <w:rsid w:val="00E512D4"/>
    <w:rsid w:val="00E65C2D"/>
    <w:rsid w:val="00EA4349"/>
    <w:rsid w:val="00EE2CB4"/>
    <w:rsid w:val="00F301F7"/>
    <w:rsid w:val="00F74960"/>
    <w:rsid w:val="00F77CE6"/>
    <w:rsid w:val="00F80B20"/>
    <w:rsid w:val="00F95E27"/>
    <w:rsid w:val="00FB683E"/>
    <w:rsid w:val="00FC6DD1"/>
    <w:rsid w:val="00FD01DD"/>
    <w:rsid w:val="00FD0521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8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2D4"/>
    <w:rPr>
      <w:rFonts w:cs="Times New Roman"/>
      <w:sz w:val="2"/>
      <w:lang w:val="nl-NL" w:eastAsia="nl-NL"/>
    </w:rPr>
  </w:style>
  <w:style w:type="character" w:styleId="CommentReference">
    <w:name w:val="annotation reference"/>
    <w:uiPriority w:val="99"/>
    <w:semiHidden/>
    <w:rsid w:val="00DB2D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512D4"/>
    <w:rPr>
      <w:rFonts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12D4"/>
    <w:rPr>
      <w:rFonts w:cs="Times New Roman"/>
      <w:b/>
      <w:bCs/>
      <w:sz w:val="20"/>
      <w:szCs w:val="20"/>
      <w:lang w:val="nl-NL" w:eastAsia="nl-NL"/>
    </w:rPr>
  </w:style>
  <w:style w:type="character" w:styleId="Hyperlink">
    <w:name w:val="Hyperlink"/>
    <w:uiPriority w:val="99"/>
    <w:rsid w:val="005940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F1F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12D4"/>
    <w:rPr>
      <w:rFonts w:cs="Times New Roman"/>
      <w:sz w:val="24"/>
      <w:szCs w:val="24"/>
      <w:lang w:val="nl-NL" w:eastAsia="nl-NL"/>
    </w:rPr>
  </w:style>
  <w:style w:type="character" w:styleId="PageNumber">
    <w:name w:val="page number"/>
    <w:uiPriority w:val="99"/>
    <w:rsid w:val="008F1F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C33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8653E"/>
    <w:rPr>
      <w:sz w:val="0"/>
      <w:szCs w:val="0"/>
      <w:lang w:val="nl-NL" w:eastAsia="nl-NL"/>
    </w:rPr>
  </w:style>
  <w:style w:type="paragraph" w:customStyle="1" w:styleId="msolistparagraph0">
    <w:name w:val="msolistparagraph"/>
    <w:basedOn w:val="Normal"/>
    <w:rsid w:val="00B3793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04205"/>
    <w:rPr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042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4205"/>
    <w:rPr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2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4205"/>
    <w:rPr>
      <w:lang w:val="nl-NL" w:eastAsia="nl-NL"/>
    </w:rPr>
  </w:style>
  <w:style w:type="character" w:styleId="FootnoteReference">
    <w:name w:val="footnote reference"/>
    <w:uiPriority w:val="99"/>
    <w:semiHidden/>
    <w:unhideWhenUsed/>
    <w:rsid w:val="000042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8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12D4"/>
    <w:rPr>
      <w:rFonts w:cs="Times New Roman"/>
      <w:sz w:val="2"/>
      <w:lang w:val="nl-NL" w:eastAsia="nl-NL"/>
    </w:rPr>
  </w:style>
  <w:style w:type="character" w:styleId="CommentReference">
    <w:name w:val="annotation reference"/>
    <w:uiPriority w:val="99"/>
    <w:semiHidden/>
    <w:rsid w:val="00DB2D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512D4"/>
    <w:rPr>
      <w:rFonts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512D4"/>
    <w:rPr>
      <w:rFonts w:cs="Times New Roman"/>
      <w:b/>
      <w:bCs/>
      <w:sz w:val="20"/>
      <w:szCs w:val="20"/>
      <w:lang w:val="nl-NL" w:eastAsia="nl-NL"/>
    </w:rPr>
  </w:style>
  <w:style w:type="character" w:styleId="Hyperlink">
    <w:name w:val="Hyperlink"/>
    <w:uiPriority w:val="99"/>
    <w:rsid w:val="005940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F1F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512D4"/>
    <w:rPr>
      <w:rFonts w:cs="Times New Roman"/>
      <w:sz w:val="24"/>
      <w:szCs w:val="24"/>
      <w:lang w:val="nl-NL" w:eastAsia="nl-NL"/>
    </w:rPr>
  </w:style>
  <w:style w:type="character" w:styleId="PageNumber">
    <w:name w:val="page number"/>
    <w:uiPriority w:val="99"/>
    <w:rsid w:val="008F1F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C33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8653E"/>
    <w:rPr>
      <w:sz w:val="0"/>
      <w:szCs w:val="0"/>
      <w:lang w:val="nl-NL" w:eastAsia="nl-NL"/>
    </w:rPr>
  </w:style>
  <w:style w:type="paragraph" w:customStyle="1" w:styleId="msolistparagraph0">
    <w:name w:val="msolistparagraph"/>
    <w:basedOn w:val="Normal"/>
    <w:rsid w:val="00B3793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04205"/>
    <w:rPr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0042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4205"/>
    <w:rPr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2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4205"/>
    <w:rPr>
      <w:lang w:val="nl-NL" w:eastAsia="nl-NL"/>
    </w:rPr>
  </w:style>
  <w:style w:type="character" w:styleId="FootnoteReference">
    <w:name w:val="footnote reference"/>
    <w:uiPriority w:val="99"/>
    <w:semiHidden/>
    <w:unhideWhenUsed/>
    <w:rsid w:val="000042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2" ma:contentTypeDescription="Een nieuw document maken." ma:contentTypeScope="" ma:versionID="24ba1c84462a30cae4ce61eea46a2bfb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734b3ef7e1e961508a9ca5021320f8ec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2065-0D36-4711-9600-E5B3A037F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3AA32-3CCC-4380-BEA1-572D1F652DA6}"/>
</file>

<file path=customXml/itemProps3.xml><?xml version="1.0" encoding="utf-8"?>
<ds:datastoreItem xmlns:ds="http://schemas.openxmlformats.org/officeDocument/2006/customXml" ds:itemID="{75C042E3-3323-4162-A706-5879C00591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CACE82-8E13-428F-B02E-B0339AB4ED2E}">
  <ds:schemaRefs>
    <ds:schemaRef ds:uri="http://schemas.microsoft.com/office/2006/metadata/properties"/>
    <ds:schemaRef ds:uri="http://schemas.microsoft.com/office/infopath/2007/PartnerControls"/>
    <ds:schemaRef ds:uri="b1a8b26c-edf8-4f91-b82e-2749b61de92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A010670-3886-49D6-989B-BF4CE98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Evaluatieformulier Promovendus</vt:lpstr>
    </vt:vector>
  </TitlesOfParts>
  <Company>Wageningen UR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Promovendus</dc:title>
  <dc:subject/>
  <dc:creator>vries009</dc:creator>
  <cp:keywords/>
  <dc:description/>
  <cp:lastModifiedBy>Heijboer, Amber</cp:lastModifiedBy>
  <cp:revision>3</cp:revision>
  <cp:lastPrinted>2010-12-08T07:09:00Z</cp:lastPrinted>
  <dcterms:created xsi:type="dcterms:W3CDTF">2017-07-13T15:30:00Z</dcterms:created>
  <dcterms:modified xsi:type="dcterms:W3CDTF">2017-08-14T12:07:00Z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vries009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0x010100630F46B8325AE749B159B95E0F492E61</vt:lpwstr>
  </property>
</Properties>
</file>